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A7" w:rsidRPr="00154856" w:rsidRDefault="005134A7" w:rsidP="005134A7">
      <w:pPr>
        <w:pStyle w:val="11"/>
        <w:keepNext/>
        <w:keepLines/>
        <w:spacing w:line="240" w:lineRule="exact"/>
        <w:jc w:val="right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Приложение № 8</w:t>
      </w:r>
      <w:r w:rsidRPr="00154856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5134A7" w:rsidRPr="00154856" w:rsidRDefault="005134A7" w:rsidP="005134A7">
      <w:pPr>
        <w:pStyle w:val="11"/>
        <w:keepNext/>
        <w:keepLines/>
        <w:spacing w:line="240" w:lineRule="exact"/>
        <w:jc w:val="right"/>
        <w:rPr>
          <w:rFonts w:ascii="Times New Roman" w:eastAsia="Calibri" w:hAnsi="Times New Roman"/>
          <w:b w:val="0"/>
          <w:sz w:val="28"/>
          <w:szCs w:val="28"/>
        </w:rPr>
      </w:pPr>
      <w:r w:rsidRPr="00154856">
        <w:rPr>
          <w:rFonts w:ascii="Times New Roman" w:eastAsia="Calibri" w:hAnsi="Times New Roman"/>
          <w:b w:val="0"/>
          <w:sz w:val="28"/>
          <w:szCs w:val="28"/>
        </w:rPr>
        <w:t>к приказу от 02.07.2018 № 17/1-ОД</w:t>
      </w:r>
    </w:p>
    <w:p w:rsidR="00572B54" w:rsidRPr="00EB015A" w:rsidRDefault="00572B54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2B54" w:rsidRDefault="00572B54" w:rsidP="005134A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572B54" w:rsidRPr="005134A7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134A7">
        <w:rPr>
          <w:rFonts w:ascii="Times New Roman" w:hAnsi="Times New Roman"/>
          <w:sz w:val="28"/>
          <w:szCs w:val="28"/>
        </w:rPr>
        <w:t xml:space="preserve">Правила, </w:t>
      </w:r>
    </w:p>
    <w:p w:rsidR="005134A7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134A7">
        <w:rPr>
          <w:rFonts w:ascii="Times New Roman" w:hAnsi="Times New Roman"/>
          <w:sz w:val="28"/>
          <w:szCs w:val="28"/>
        </w:rPr>
        <w:t>р</w:t>
      </w:r>
      <w:r w:rsidR="00990FE8">
        <w:rPr>
          <w:rFonts w:ascii="Times New Roman" w:hAnsi="Times New Roman"/>
          <w:sz w:val="28"/>
          <w:szCs w:val="28"/>
        </w:rPr>
        <w:t xml:space="preserve">егламентирующие вопросы обмена </w:t>
      </w:r>
      <w:r w:rsidRPr="005134A7">
        <w:rPr>
          <w:rFonts w:ascii="Times New Roman" w:hAnsi="Times New Roman"/>
          <w:sz w:val="28"/>
          <w:szCs w:val="28"/>
        </w:rPr>
        <w:t xml:space="preserve">деловыми подарками и знаками делового гостеприимства в </w:t>
      </w:r>
      <w:r w:rsidR="00990FE8">
        <w:rPr>
          <w:rFonts w:ascii="Times New Roman" w:hAnsi="Times New Roman"/>
          <w:sz w:val="28"/>
          <w:szCs w:val="28"/>
        </w:rPr>
        <w:t>краевом государственном</w:t>
      </w:r>
      <w:r w:rsidRPr="005134A7">
        <w:rPr>
          <w:rFonts w:ascii="Times New Roman" w:hAnsi="Times New Roman"/>
          <w:sz w:val="28"/>
          <w:szCs w:val="28"/>
        </w:rPr>
        <w:t xml:space="preserve"> бюджетном учреждении социальног</w:t>
      </w:r>
      <w:r w:rsidR="005134A7">
        <w:rPr>
          <w:rFonts w:ascii="Times New Roman" w:hAnsi="Times New Roman"/>
          <w:sz w:val="28"/>
          <w:szCs w:val="28"/>
        </w:rPr>
        <w:t>о обслуживания «К</w:t>
      </w:r>
      <w:r w:rsidRPr="005134A7"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</w:t>
      </w:r>
      <w:r w:rsidR="005134A7">
        <w:rPr>
          <w:rFonts w:ascii="Times New Roman" w:hAnsi="Times New Roman"/>
          <w:sz w:val="28"/>
          <w:szCs w:val="28"/>
        </w:rPr>
        <w:t xml:space="preserve"> </w:t>
      </w:r>
    </w:p>
    <w:p w:rsidR="00572B54" w:rsidRPr="005134A7" w:rsidRDefault="00990FE8" w:rsidP="009E71A3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«Северо-Енисейский</w:t>
      </w:r>
      <w:r w:rsidR="00572B54" w:rsidRPr="005134A7">
        <w:rPr>
          <w:rFonts w:ascii="Times New Roman" w:hAnsi="Times New Roman"/>
          <w:sz w:val="28"/>
          <w:szCs w:val="28"/>
        </w:rPr>
        <w:t xml:space="preserve">» </w:t>
      </w:r>
    </w:p>
    <w:p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2B54" w:rsidRPr="00595B15" w:rsidRDefault="00572B54" w:rsidP="004301B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72B54" w:rsidRPr="00595B15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</w:t>
      </w:r>
      <w:r w:rsidRPr="00595B15">
        <w:rPr>
          <w:rFonts w:ascii="Times New Roman" w:hAnsi="Times New Roman"/>
          <w:sz w:val="28"/>
          <w:szCs w:val="28"/>
        </w:rPr>
        <w:t xml:space="preserve">вила, регламентирующие вопросы обмена деловыми подарками и знаками делового гостеприимства в </w:t>
      </w:r>
      <w:r w:rsidR="00990FE8">
        <w:rPr>
          <w:rFonts w:ascii="Times New Roman" w:hAnsi="Times New Roman"/>
          <w:sz w:val="28"/>
          <w:szCs w:val="28"/>
        </w:rPr>
        <w:t>краевом государственном</w:t>
      </w:r>
      <w:r w:rsidR="005134A7">
        <w:rPr>
          <w:rFonts w:ascii="Times New Roman" w:hAnsi="Times New Roman"/>
          <w:sz w:val="28"/>
          <w:szCs w:val="28"/>
        </w:rPr>
        <w:t xml:space="preserve"> бюджетном учреждении социального обслуживания</w:t>
      </w:r>
      <w:r w:rsidRPr="00595B15">
        <w:rPr>
          <w:rFonts w:ascii="Times New Roman" w:hAnsi="Times New Roman"/>
          <w:sz w:val="28"/>
          <w:szCs w:val="28"/>
        </w:rPr>
        <w:t xml:space="preserve"> «</w:t>
      </w:r>
      <w:r w:rsidR="005134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</w:t>
      </w:r>
      <w:r w:rsidR="005134A7">
        <w:rPr>
          <w:rFonts w:ascii="Times New Roman" w:hAnsi="Times New Roman"/>
          <w:sz w:val="28"/>
          <w:szCs w:val="28"/>
        </w:rPr>
        <w:t xml:space="preserve"> </w:t>
      </w:r>
      <w:r w:rsidR="00990FE8">
        <w:rPr>
          <w:rFonts w:ascii="Times New Roman" w:hAnsi="Times New Roman"/>
          <w:sz w:val="28"/>
          <w:szCs w:val="28"/>
        </w:rPr>
        <w:t>«Северо-Енисейский</w:t>
      </w:r>
      <w:r w:rsidR="005134A7">
        <w:rPr>
          <w:rFonts w:ascii="Times New Roman" w:hAnsi="Times New Roman"/>
          <w:sz w:val="28"/>
          <w:szCs w:val="28"/>
        </w:rPr>
        <w:t>»</w:t>
      </w:r>
      <w:r w:rsidRPr="00595B15">
        <w:rPr>
          <w:rFonts w:ascii="Times New Roman" w:hAnsi="Times New Roman"/>
          <w:sz w:val="28"/>
          <w:szCs w:val="28"/>
        </w:rPr>
        <w:t xml:space="preserve"> (далее - Правила), разработаны в соответствии  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А</w:t>
      </w:r>
      <w:r w:rsidRPr="00595B15">
        <w:rPr>
          <w:rFonts w:ascii="Times New Roman" w:hAnsi="Times New Roman"/>
          <w:sz w:val="28"/>
          <w:szCs w:val="28"/>
        </w:rPr>
        <w:t>нтикоррупционной политик</w:t>
      </w:r>
      <w:r>
        <w:rPr>
          <w:rFonts w:ascii="Times New Roman" w:hAnsi="Times New Roman"/>
          <w:sz w:val="28"/>
          <w:szCs w:val="28"/>
        </w:rPr>
        <w:t>ой</w:t>
      </w:r>
      <w:r w:rsidR="00990FE8"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 xml:space="preserve">учреждения и определяют единые для всех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требования к дарению и принятию деловых подарков.</w:t>
      </w:r>
      <w:proofErr w:type="gramEnd"/>
    </w:p>
    <w:p w:rsidR="00572B54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Действие настоящих Правил распростр</w:t>
      </w:r>
      <w:r>
        <w:rPr>
          <w:rFonts w:ascii="Times New Roman" w:hAnsi="Times New Roman"/>
          <w:sz w:val="28"/>
          <w:szCs w:val="28"/>
        </w:rPr>
        <w:t xml:space="preserve">аняется на всех сотрудников </w:t>
      </w:r>
      <w:r w:rsidR="00990F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БУ</w:t>
      </w:r>
      <w:r w:rsidR="00513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595B15">
        <w:rPr>
          <w:rFonts w:ascii="Times New Roman" w:hAnsi="Times New Roman"/>
          <w:sz w:val="28"/>
          <w:szCs w:val="28"/>
        </w:rPr>
        <w:t>«</w:t>
      </w:r>
      <w:r w:rsidR="00990FE8">
        <w:rPr>
          <w:rFonts w:ascii="Times New Roman" w:hAnsi="Times New Roman"/>
          <w:sz w:val="28"/>
          <w:szCs w:val="28"/>
        </w:rPr>
        <w:t>КЦСОН «Северо-Енисейский</w:t>
      </w:r>
      <w:r w:rsidRPr="00595B15">
        <w:rPr>
          <w:rFonts w:ascii="Times New Roman" w:hAnsi="Times New Roman"/>
          <w:sz w:val="28"/>
          <w:szCs w:val="28"/>
        </w:rPr>
        <w:t>» (далее – сотрудники Центра) вне зависимости от занимаемой должности.</w:t>
      </w:r>
    </w:p>
    <w:p w:rsidR="00572B54" w:rsidRPr="00595B15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Целями настоящих </w:t>
      </w:r>
      <w:r>
        <w:rPr>
          <w:rFonts w:ascii="Times New Roman" w:hAnsi="Times New Roman"/>
          <w:sz w:val="28"/>
          <w:szCs w:val="28"/>
        </w:rPr>
        <w:t>П</w:t>
      </w:r>
      <w:r w:rsidRPr="00595B15">
        <w:rPr>
          <w:rFonts w:ascii="Times New Roman" w:hAnsi="Times New Roman"/>
          <w:sz w:val="28"/>
          <w:szCs w:val="28"/>
        </w:rPr>
        <w:t>равил являются: минимизирование рисков, связанных с возможным злоупотреблением в области</w:t>
      </w:r>
      <w:r>
        <w:rPr>
          <w:rFonts w:ascii="Times New Roman" w:hAnsi="Times New Roman"/>
          <w:sz w:val="28"/>
          <w:szCs w:val="28"/>
        </w:rPr>
        <w:t xml:space="preserve"> делового гостеприимства и получения</w:t>
      </w:r>
      <w:r w:rsidRPr="00595B15">
        <w:rPr>
          <w:rFonts w:ascii="Times New Roman" w:hAnsi="Times New Roman"/>
          <w:sz w:val="28"/>
          <w:szCs w:val="28"/>
        </w:rPr>
        <w:t xml:space="preserve"> подарков; поддержание культуры, в которой деловые подарки  и знаки делового гостеприимства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Центра.</w:t>
      </w:r>
    </w:p>
    <w:p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B54" w:rsidRDefault="00572B54" w:rsidP="00595B15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 xml:space="preserve">2. Правила обмена деловыми подарками  и </w:t>
      </w:r>
      <w:r w:rsidR="005134A7">
        <w:rPr>
          <w:rFonts w:ascii="Times New Roman" w:hAnsi="Times New Roman"/>
          <w:b/>
          <w:sz w:val="28"/>
          <w:szCs w:val="28"/>
        </w:rPr>
        <w:t>знаками делового гостеприимства</w:t>
      </w:r>
    </w:p>
    <w:p w:rsidR="005134A7" w:rsidRPr="00595B15" w:rsidRDefault="005134A7" w:rsidP="00595B15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а) сотруднику Центра вне зависимости от занимаемой должности запрещается получать от физических и юридических лиц 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б) деловые подарки и знаки делового гостеприимства, принимаемые и предоставляемые </w:t>
      </w:r>
      <w:r>
        <w:rPr>
          <w:rFonts w:ascii="Times New Roman" w:hAnsi="Times New Roman"/>
          <w:sz w:val="28"/>
          <w:szCs w:val="28"/>
        </w:rPr>
        <w:t xml:space="preserve">сотрудникам </w:t>
      </w:r>
      <w:r w:rsidRPr="00595B1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595B15">
        <w:rPr>
          <w:rFonts w:ascii="Times New Roman" w:hAnsi="Times New Roman"/>
          <w:sz w:val="28"/>
          <w:szCs w:val="28"/>
        </w:rPr>
        <w:t>, передаются и принимаются только от имени учреждения, а не от имени отдельных работников;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в) деловые подарки, «корпоративное» гостеприимство и представительские мероприятия должны рассматриваться сотрудниками Центра только как инструмент  для установления и поддержания деловых отношений и как проявление общепринятой вежливости;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г) деловые подарки не должны ставить принимающую сторону в зависимое положение, приводить к возникновению каких-либо встречных обязательств со </w:t>
      </w:r>
      <w:r w:rsidRPr="00595B15">
        <w:rPr>
          <w:rFonts w:ascii="Times New Roman" w:hAnsi="Times New Roman"/>
          <w:sz w:val="28"/>
          <w:szCs w:val="28"/>
        </w:rPr>
        <w:lastRenderedPageBreak/>
        <w:t>ст</w:t>
      </w:r>
      <w:r>
        <w:rPr>
          <w:rFonts w:ascii="Times New Roman" w:hAnsi="Times New Roman"/>
          <w:sz w:val="28"/>
          <w:szCs w:val="28"/>
        </w:rPr>
        <w:t>ороны получателя или оказывать в</w:t>
      </w:r>
      <w:r w:rsidRPr="00595B15">
        <w:rPr>
          <w:rFonts w:ascii="Times New Roman" w:hAnsi="Times New Roman"/>
          <w:sz w:val="28"/>
          <w:szCs w:val="28"/>
        </w:rPr>
        <w:t>лияние на объективность его деловых суждений и решений;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д) при получении делового подарка или знаков делового гостеприимства сотрудник Центра обязан принять меры к недопущению возможности возникновения конфликта интересов;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е) сотрудники учреждения, представляя интересы Центра или действуя от его имени, должны соблюдать границы допустимого поведения при обмене деловыми подарками и оказании делового гостеприимства;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ж) сотрудники Центра должны отказываться от предложений получения подарков, оплаты их расходов, когда подобные действия могут повлиять или создать впечатление о влиянии на принимаемые решения в ходе ведения деятельности Центра;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з) при любых сомнениях в правомерности или этичности своих действий сотрудники обязаны поставить в известность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Центра  и проконсультироваться с ним, прежде чем дарить или получать подарки;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и) сотрудник Центра, получивший деловой подарок, обязан сообщить об этом руководителю: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к)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Деловые подарки  и знаки делового гостеприимства, которые сотрудники Центра могут принимать или</w:t>
      </w:r>
      <w:r>
        <w:rPr>
          <w:rFonts w:ascii="Times New Roman" w:hAnsi="Times New Roman"/>
          <w:sz w:val="28"/>
          <w:szCs w:val="28"/>
        </w:rPr>
        <w:t xml:space="preserve"> передавать от имени учреждения, </w:t>
      </w:r>
      <w:r w:rsidRPr="00595B15">
        <w:rPr>
          <w:rFonts w:ascii="Times New Roman" w:hAnsi="Times New Roman"/>
          <w:sz w:val="28"/>
          <w:szCs w:val="28"/>
        </w:rPr>
        <w:t>должны соответствовать следующим критериям: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быть напрямую связанными с уставными целями деятельности Центра, либо с памятными датами, юбилеями, общенациональными праздниками;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расходы на деловые подарки и знаки делового гостеприимства должны быть согласованы с руководителем Центра;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не создавать репутационного риска для учреждения, работников и иных лиц в случае раскрытия информации о совершенных подарках;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не противоречить принципам и требованиям антико</w:t>
      </w:r>
      <w:r>
        <w:rPr>
          <w:rFonts w:ascii="Times New Roman" w:hAnsi="Times New Roman"/>
          <w:sz w:val="28"/>
          <w:szCs w:val="28"/>
        </w:rPr>
        <w:t>ррупционного законодательства, А</w:t>
      </w:r>
      <w:r w:rsidRPr="00595B15">
        <w:rPr>
          <w:rFonts w:ascii="Times New Roman" w:hAnsi="Times New Roman"/>
          <w:sz w:val="28"/>
          <w:szCs w:val="28"/>
        </w:rPr>
        <w:t>нтикорруп</w:t>
      </w:r>
      <w:r>
        <w:rPr>
          <w:rFonts w:ascii="Times New Roman" w:hAnsi="Times New Roman"/>
          <w:sz w:val="28"/>
          <w:szCs w:val="28"/>
        </w:rPr>
        <w:t>ционной политики учреждения, К</w:t>
      </w:r>
      <w:r w:rsidRPr="00595B15">
        <w:rPr>
          <w:rFonts w:ascii="Times New Roman" w:hAnsi="Times New Roman"/>
          <w:sz w:val="28"/>
          <w:szCs w:val="28"/>
        </w:rPr>
        <w:t xml:space="preserve">одекса профессиональной этики и служебного поведения сотрудников </w:t>
      </w:r>
      <w:r w:rsidR="005134A7">
        <w:rPr>
          <w:rFonts w:ascii="Times New Roman" w:hAnsi="Times New Roman"/>
          <w:sz w:val="28"/>
          <w:szCs w:val="28"/>
        </w:rPr>
        <w:t>муниципального</w:t>
      </w:r>
      <w:r w:rsidRPr="00595B15">
        <w:rPr>
          <w:rFonts w:ascii="Times New Roman" w:hAnsi="Times New Roman"/>
          <w:sz w:val="28"/>
          <w:szCs w:val="28"/>
        </w:rPr>
        <w:t xml:space="preserve"> бюджетного учреждения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="005134A7"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>«</w:t>
      </w:r>
      <w:r w:rsidR="005134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</w:t>
      </w:r>
      <w:r w:rsidR="005134A7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Pr="00595B15">
        <w:rPr>
          <w:rFonts w:ascii="Times New Roman" w:hAnsi="Times New Roman"/>
          <w:sz w:val="28"/>
          <w:szCs w:val="28"/>
        </w:rPr>
        <w:t>» общепринятым нормам морали и нравственности;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целью.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Сотрудник Центра, которому при исполнении должностных обязанностей предлагаются подарки или иное  </w:t>
      </w:r>
      <w:r w:rsidR="005134A7" w:rsidRPr="00595B15">
        <w:rPr>
          <w:rFonts w:ascii="Times New Roman" w:hAnsi="Times New Roman"/>
          <w:sz w:val="28"/>
          <w:szCs w:val="28"/>
        </w:rPr>
        <w:t>вознаграждение,</w:t>
      </w:r>
      <w:r w:rsidRPr="00595B15">
        <w:rPr>
          <w:rFonts w:ascii="Times New Roman" w:hAnsi="Times New Roman"/>
          <w:sz w:val="28"/>
          <w:szCs w:val="28"/>
        </w:rPr>
        <w:t xml:space="preserve"> как в прямом, так и в косвенном виде, которое способно повлиять на  принимаемое им решение или оказать влияние на его действие (бездействие), должен: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lastRenderedPageBreak/>
        <w:t xml:space="preserve">отказаться от него и немедленно уведомить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Центра о факте  предложения подарка или вознаграждения;</w:t>
      </w:r>
    </w:p>
    <w:p w:rsidR="005134A7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</w:t>
      </w:r>
    </w:p>
    <w:p w:rsidR="00572B54" w:rsidRDefault="00572B54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учреждения.</w:t>
      </w:r>
    </w:p>
    <w:p w:rsidR="00572B54" w:rsidRDefault="00572B54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A235E7">
        <w:rPr>
          <w:b/>
          <w:bCs/>
          <w:color w:val="auto"/>
          <w:sz w:val="28"/>
          <w:szCs w:val="28"/>
        </w:rPr>
        <w:t>. Область применения</w:t>
      </w:r>
    </w:p>
    <w:p w:rsidR="005134A7" w:rsidRPr="00A235E7" w:rsidRDefault="005134A7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</w:p>
    <w:p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235E7">
        <w:rPr>
          <w:color w:val="auto"/>
          <w:sz w:val="28"/>
          <w:szCs w:val="28"/>
        </w:rPr>
        <w:t xml:space="preserve">.1. Настоящее Положение является обязательным для всех и каждого работника Центра в период работы в Центре. </w:t>
      </w:r>
    </w:p>
    <w:p w:rsidR="00572B54" w:rsidRPr="00A235E7" w:rsidRDefault="00572B54" w:rsidP="005134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A235E7">
        <w:rPr>
          <w:color w:val="auto"/>
          <w:sz w:val="28"/>
          <w:szCs w:val="28"/>
        </w:rPr>
        <w:t xml:space="preserve">2.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572B54" w:rsidRDefault="00572B54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A235E7">
        <w:rPr>
          <w:b/>
          <w:bCs/>
          <w:color w:val="auto"/>
          <w:sz w:val="28"/>
          <w:szCs w:val="28"/>
        </w:rPr>
        <w:t>. Порядок внесения изменений и дополнений в Положение</w:t>
      </w:r>
    </w:p>
    <w:p w:rsidR="005134A7" w:rsidRPr="00A235E7" w:rsidRDefault="005134A7" w:rsidP="002832C2">
      <w:pPr>
        <w:pStyle w:val="Default"/>
        <w:spacing w:before="240"/>
        <w:jc w:val="center"/>
        <w:rPr>
          <w:color w:val="auto"/>
          <w:sz w:val="28"/>
          <w:szCs w:val="28"/>
        </w:rPr>
      </w:pPr>
    </w:p>
    <w:p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235E7">
        <w:rPr>
          <w:color w:val="auto"/>
          <w:sz w:val="28"/>
          <w:szCs w:val="28"/>
        </w:rPr>
        <w:t xml:space="preserve">.1. Изменения и дополнения в настоящее Положение вносятся приказами руководителя Центра. </w:t>
      </w:r>
    </w:p>
    <w:p w:rsidR="00572B54" w:rsidRPr="00595B15" w:rsidRDefault="00572B54" w:rsidP="00990F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35E7">
        <w:rPr>
          <w:rFonts w:ascii="Times New Roman" w:hAnsi="Times New Roman"/>
          <w:sz w:val="28"/>
          <w:szCs w:val="28"/>
        </w:rPr>
        <w:t>.2.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свое действие настоящее Положение, руководствуются законодательством и нормативными актами Российской Федерации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4833">
        <w:rPr>
          <w:rFonts w:ascii="Times New Roman" w:hAnsi="Times New Roman"/>
          <w:b/>
          <w:sz w:val="28"/>
          <w:szCs w:val="28"/>
        </w:rPr>
        <w:t>. Ответственность.</w:t>
      </w:r>
    </w:p>
    <w:p w:rsidR="00572B54" w:rsidRPr="00454833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72B54" w:rsidRPr="00595B15" w:rsidRDefault="00990FE8" w:rsidP="005134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bookmarkStart w:id="0" w:name="_GoBack"/>
      <w:bookmarkEnd w:id="0"/>
      <w:r w:rsidR="00572B54" w:rsidRPr="00595B15">
        <w:rPr>
          <w:rFonts w:ascii="Times New Roman" w:hAnsi="Times New Roman"/>
          <w:sz w:val="28"/>
          <w:szCs w:val="28"/>
        </w:rPr>
        <w:t xml:space="preserve">Неисполнение настоящих Правил может стать основанием для </w:t>
      </w:r>
      <w:r w:rsidR="005134A7">
        <w:rPr>
          <w:rFonts w:ascii="Times New Roman" w:hAnsi="Times New Roman"/>
          <w:sz w:val="28"/>
          <w:szCs w:val="28"/>
        </w:rPr>
        <w:t xml:space="preserve">применения к сотруднику Центра </w:t>
      </w:r>
      <w:r w:rsidR="00572B54" w:rsidRPr="00595B15">
        <w:rPr>
          <w:rFonts w:ascii="Times New Roman" w:hAnsi="Times New Roman"/>
          <w:sz w:val="28"/>
          <w:szCs w:val="28"/>
        </w:rPr>
        <w:t>мер дисциплинарного, административного, уголовного и гражданско-правового характера.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572B54" w:rsidRPr="00595B15" w:rsidSect="00513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5A"/>
    <w:rsid w:val="000709CD"/>
    <w:rsid w:val="00075459"/>
    <w:rsid w:val="00092C3B"/>
    <w:rsid w:val="000D59A7"/>
    <w:rsid w:val="00157C70"/>
    <w:rsid w:val="00221F78"/>
    <w:rsid w:val="002832C2"/>
    <w:rsid w:val="002C2E16"/>
    <w:rsid w:val="002F0725"/>
    <w:rsid w:val="003C2A4C"/>
    <w:rsid w:val="004301B4"/>
    <w:rsid w:val="00454833"/>
    <w:rsid w:val="004830BA"/>
    <w:rsid w:val="00492A66"/>
    <w:rsid w:val="005134A7"/>
    <w:rsid w:val="00572B54"/>
    <w:rsid w:val="00595B15"/>
    <w:rsid w:val="005B14A4"/>
    <w:rsid w:val="00612267"/>
    <w:rsid w:val="006E23DD"/>
    <w:rsid w:val="00725ACB"/>
    <w:rsid w:val="00990FE8"/>
    <w:rsid w:val="009D5516"/>
    <w:rsid w:val="009E71A3"/>
    <w:rsid w:val="00A235E7"/>
    <w:rsid w:val="00B85F5A"/>
    <w:rsid w:val="00BF2F05"/>
    <w:rsid w:val="00C47E28"/>
    <w:rsid w:val="00DC3AAE"/>
    <w:rsid w:val="00DC4CF6"/>
    <w:rsid w:val="00E835AE"/>
    <w:rsid w:val="00E90707"/>
    <w:rsid w:val="00E9487C"/>
    <w:rsid w:val="00E96EC8"/>
    <w:rsid w:val="00EB015A"/>
    <w:rsid w:val="00EE27CD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2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5">
    <w:name w:val="Основной текст Знак"/>
    <w:basedOn w:val="a0"/>
    <w:link w:val="a6"/>
    <w:uiPriority w:val="99"/>
    <w:locked/>
    <w:rsid w:val="00612267"/>
    <w:rPr>
      <w:rFonts w:cs="Times New Roman"/>
      <w:spacing w:val="-5"/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99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914287"/>
  </w:style>
  <w:style w:type="character" w:customStyle="1" w:styleId="1">
    <w:name w:val="Основной текст Знак1"/>
    <w:basedOn w:val="a0"/>
    <w:uiPriority w:val="99"/>
    <w:semiHidden/>
    <w:rsid w:val="00612267"/>
    <w:rPr>
      <w:rFonts w:cs="Times New Roman"/>
    </w:rPr>
  </w:style>
  <w:style w:type="paragraph" w:styleId="a7">
    <w:name w:val="No Spacing"/>
    <w:uiPriority w:val="99"/>
    <w:qFormat/>
    <w:rsid w:val="00595B15"/>
  </w:style>
  <w:style w:type="character" w:styleId="a8">
    <w:name w:val="Hyperlink"/>
    <w:basedOn w:val="a0"/>
    <w:uiPriority w:val="99"/>
    <w:rsid w:val="002832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№1_"/>
    <w:link w:val="11"/>
    <w:locked/>
    <w:rsid w:val="005134A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34A7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2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5">
    <w:name w:val="Основной текст Знак"/>
    <w:basedOn w:val="a0"/>
    <w:link w:val="a6"/>
    <w:uiPriority w:val="99"/>
    <w:locked/>
    <w:rsid w:val="00612267"/>
    <w:rPr>
      <w:rFonts w:cs="Times New Roman"/>
      <w:spacing w:val="-5"/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99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914287"/>
  </w:style>
  <w:style w:type="character" w:customStyle="1" w:styleId="1">
    <w:name w:val="Основной текст Знак1"/>
    <w:basedOn w:val="a0"/>
    <w:uiPriority w:val="99"/>
    <w:semiHidden/>
    <w:rsid w:val="00612267"/>
    <w:rPr>
      <w:rFonts w:cs="Times New Roman"/>
    </w:rPr>
  </w:style>
  <w:style w:type="paragraph" w:styleId="a7">
    <w:name w:val="No Spacing"/>
    <w:uiPriority w:val="99"/>
    <w:qFormat/>
    <w:rsid w:val="00595B15"/>
  </w:style>
  <w:style w:type="character" w:styleId="a8">
    <w:name w:val="Hyperlink"/>
    <w:basedOn w:val="a0"/>
    <w:uiPriority w:val="99"/>
    <w:rsid w:val="002832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№1_"/>
    <w:link w:val="11"/>
    <w:locked/>
    <w:rsid w:val="005134A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34A7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5715</Characters>
  <Application>Microsoft Office Word</Application>
  <DocSecurity>0</DocSecurity>
  <Lines>47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ОВП</dc:creator>
  <cp:lastModifiedBy>Soc-Dom</cp:lastModifiedBy>
  <cp:revision>4</cp:revision>
  <cp:lastPrinted>2020-02-05T05:13:00Z</cp:lastPrinted>
  <dcterms:created xsi:type="dcterms:W3CDTF">2018-08-06T08:27:00Z</dcterms:created>
  <dcterms:modified xsi:type="dcterms:W3CDTF">2020-02-05T05:15:00Z</dcterms:modified>
</cp:coreProperties>
</file>